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D0" w:rsidRDefault="00387DB9">
      <w:r>
        <w:t>В НАСТОЯЩЕЕ ВРЕМЯ ЛЬГОТ, ОТСРОЧЕК, СПИСАНИЯ ЗАДОЛЖЕННОСТЕЙ ДЛЯ ОРГАНИЗАЦИЙ  И ИНДИВИДУАЛЬНЫХ ПРЕДПРИНИМАТЕЛЕЙ НЕ ПРЕДОСТАВЛЕНО</w:t>
      </w:r>
    </w:p>
    <w:sectPr w:rsidR="00B67DD0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B9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DB9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1B3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32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A1E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2015-04-06T06:49:00Z</dcterms:created>
  <dcterms:modified xsi:type="dcterms:W3CDTF">2015-04-06T06:49:00Z</dcterms:modified>
</cp:coreProperties>
</file>