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4A0" w:rsidRDefault="006F3781" w:rsidP="008E54A0">
      <w:pPr>
        <w:pStyle w:val="a3"/>
        <w:shd w:val="clear" w:color="auto" w:fill="FFFFFF"/>
        <w:spacing w:before="0" w:beforeAutospacing="0" w:after="200" w:afterAutospacing="0" w:line="400" w:lineRule="atLeast"/>
        <w:jc w:val="both"/>
        <w:rPr>
          <w:color w:val="000000"/>
          <w:sz w:val="28"/>
          <w:szCs w:val="28"/>
          <w:shd w:val="clear" w:color="auto" w:fill="FFFFFF"/>
        </w:rPr>
      </w:pPr>
      <w:r>
        <w:rPr>
          <w:noProof/>
          <w:color w:val="000000"/>
          <w:sz w:val="28"/>
          <w:szCs w:val="28"/>
        </w:rPr>
        <w:pict>
          <v:shapetype id="_x0000_t202" coordsize="21600,21600" o:spt="202" path="m,l,21600r21600,l21600,xe">
            <v:stroke joinstyle="miter"/>
            <v:path gradientshapeok="t" o:connecttype="rect"/>
          </v:shapetype>
          <v:shape id="_x0000_s1027" type="#_x0000_t202" style="position:absolute;left:0;text-align:left;margin-left:27.95pt;margin-top:-25.7pt;width:253pt;height:63pt;z-index:251658240" strokecolor="white [3212]">
            <v:textbox>
              <w:txbxContent>
                <w:p w:rsidR="008E54A0" w:rsidRPr="00054E65" w:rsidRDefault="008E54A0">
                  <w:pPr>
                    <w:rPr>
                      <w:rFonts w:ascii="Arial Black" w:hAnsi="Arial Black" w:cs="Times New Roman"/>
                      <w:b/>
                      <w:color w:val="FF0000"/>
                      <w:sz w:val="40"/>
                      <w:szCs w:val="40"/>
                    </w:rPr>
                  </w:pPr>
                  <w:r w:rsidRPr="00054E65">
                    <w:rPr>
                      <w:rFonts w:ascii="Arial Black" w:hAnsi="Arial Black" w:cs="Times New Roman"/>
                      <w:b/>
                      <w:color w:val="FF0000"/>
                      <w:sz w:val="40"/>
                      <w:szCs w:val="40"/>
                    </w:rPr>
                    <w:t>ПОДЖОГ СТЕРНЮ</w:t>
                  </w:r>
                  <w:r w:rsidR="00E414D7" w:rsidRPr="00054E65">
                    <w:rPr>
                      <w:rFonts w:ascii="Arial Black" w:hAnsi="Arial Black" w:cs="Times New Roman"/>
                      <w:b/>
                      <w:color w:val="FF0000"/>
                      <w:sz w:val="40"/>
                      <w:szCs w:val="40"/>
                    </w:rPr>
                    <w:t xml:space="preserve"> </w:t>
                  </w:r>
                  <w:r w:rsidRPr="00054E65">
                    <w:rPr>
                      <w:rFonts w:ascii="Arial Black" w:hAnsi="Arial Black" w:cs="Times New Roman"/>
                      <w:b/>
                      <w:color w:val="FF0000"/>
                      <w:sz w:val="40"/>
                      <w:szCs w:val="40"/>
                    </w:rPr>
                    <w:t>-</w:t>
                  </w:r>
                  <w:r w:rsidR="00E414D7" w:rsidRPr="00054E65">
                    <w:rPr>
                      <w:rFonts w:ascii="Arial Black" w:hAnsi="Arial Black" w:cs="Times New Roman"/>
                      <w:b/>
                      <w:color w:val="FF0000"/>
                      <w:sz w:val="40"/>
                      <w:szCs w:val="40"/>
                    </w:rPr>
                    <w:t xml:space="preserve"> </w:t>
                  </w:r>
                  <w:r w:rsidRPr="00054E65">
                    <w:rPr>
                      <w:rFonts w:ascii="Arial Black" w:hAnsi="Arial Black" w:cs="Times New Roman"/>
                      <w:b/>
                      <w:color w:val="FF0000"/>
                      <w:sz w:val="40"/>
                      <w:szCs w:val="40"/>
                    </w:rPr>
                    <w:t>ПЛАТИ ШТРАФ</w:t>
                  </w:r>
                </w:p>
              </w:txbxContent>
            </v:textbox>
          </v:shape>
        </w:pict>
      </w:r>
      <w:r>
        <w:rPr>
          <w:noProof/>
          <w:color w:val="000000"/>
          <w:sz w:val="28"/>
          <w:szCs w:val="28"/>
        </w:rPr>
        <w:pict>
          <v:shape id="_x0000_s1029" type="#_x0000_t202" style="position:absolute;left:0;text-align:left;margin-left:280.95pt;margin-top:110.3pt;width:189pt;height:88pt;z-index:251659264" strokecolor="white [3212]">
            <v:textbox>
              <w:txbxContent>
                <w:p w:rsidR="00E536F3" w:rsidRDefault="00E536F3">
                  <w:r w:rsidRPr="00E536F3">
                    <w:rPr>
                      <w:noProof/>
                    </w:rPr>
                    <w:drawing>
                      <wp:inline distT="0" distB="0" distL="0" distR="0">
                        <wp:extent cx="2164080" cy="831850"/>
                        <wp:effectExtent l="19050" t="19050" r="26670" b="25400"/>
                        <wp:docPr id="7" name="Рисунок 5" descr="http://go3.imgsmail.ru/imgpreview?key=6f8d4ba7932df49e&amp;mb=imgdb_preview_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o3.imgsmail.ru/imgpreview?key=6f8d4ba7932df49e&amp;mb=imgdb_preview_521"/>
                                <pic:cNvPicPr>
                                  <a:picLocks noChangeAspect="1" noChangeArrowheads="1"/>
                                </pic:cNvPicPr>
                              </pic:nvPicPr>
                              <pic:blipFill>
                                <a:blip r:embed="rId5"/>
                                <a:srcRect/>
                                <a:stretch>
                                  <a:fillRect/>
                                </a:stretch>
                              </pic:blipFill>
                              <pic:spPr bwMode="auto">
                                <a:xfrm>
                                  <a:off x="0" y="0"/>
                                  <a:ext cx="2144395" cy="824283"/>
                                </a:xfrm>
                                <a:prstGeom prst="rect">
                                  <a:avLst/>
                                </a:prstGeom>
                                <a:noFill/>
                                <a:ln w="9525">
                                  <a:solidFill>
                                    <a:schemeClr val="bg1"/>
                                  </a:solidFill>
                                  <a:miter lim="800000"/>
                                  <a:headEnd/>
                                  <a:tailEnd/>
                                </a:ln>
                              </pic:spPr>
                            </pic:pic>
                          </a:graphicData>
                        </a:graphic>
                      </wp:inline>
                    </w:drawing>
                  </w:r>
                </w:p>
              </w:txbxContent>
            </v:textbox>
          </v:shape>
        </w:pict>
      </w:r>
      <w:r w:rsidR="004E38A8">
        <w:rPr>
          <w:color w:val="000000"/>
          <w:sz w:val="28"/>
          <w:szCs w:val="28"/>
          <w:shd w:val="clear" w:color="auto" w:fill="FFFFFF"/>
        </w:rPr>
        <w:t xml:space="preserve">      </w:t>
      </w:r>
    </w:p>
    <w:p w:rsidR="00AB41E3" w:rsidRDefault="0027533E" w:rsidP="008E54A0">
      <w:pPr>
        <w:pStyle w:val="a3"/>
        <w:shd w:val="clear" w:color="auto" w:fill="FFFFFF"/>
        <w:spacing w:before="0" w:beforeAutospacing="0" w:after="200" w:afterAutospacing="0" w:line="400" w:lineRule="atLeast"/>
        <w:jc w:val="both"/>
        <w:rPr>
          <w:color w:val="000000"/>
          <w:sz w:val="6"/>
          <w:szCs w:val="18"/>
          <w:shd w:val="clear" w:color="auto" w:fill="FFFFFF"/>
        </w:rPr>
      </w:pPr>
      <w:r w:rsidRPr="008E54A0">
        <w:rPr>
          <w:noProof/>
          <w:color w:val="000000"/>
          <w:sz w:val="28"/>
          <w:szCs w:val="28"/>
          <w:shd w:val="clear" w:color="auto" w:fill="FFFFFF"/>
        </w:rPr>
        <w:drawing>
          <wp:inline distT="0" distB="0" distL="0" distR="0">
            <wp:extent cx="2800350" cy="1714500"/>
            <wp:effectExtent l="19050" t="0" r="0" b="0"/>
            <wp:docPr id="1" name="Рисунок 4" descr="E:\ПОДГОТОВКА\ПТУ, ПТЗ, РПТЗ\ПТУ на лес\SDC12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ПОДГОТОВКА\ПТУ, ПТЗ, РПТЗ\ПТУ на лес\SDC12899.JPG"/>
                    <pic:cNvPicPr>
                      <a:picLocks noChangeAspect="1" noChangeArrowheads="1"/>
                    </pic:cNvPicPr>
                  </pic:nvPicPr>
                  <pic:blipFill>
                    <a:blip r:embed="rId6" cstate="print"/>
                    <a:srcRect l="48997" t="27635" b="41880"/>
                    <a:stretch>
                      <a:fillRect/>
                    </a:stretch>
                  </pic:blipFill>
                  <pic:spPr bwMode="auto">
                    <a:xfrm>
                      <a:off x="0" y="0"/>
                      <a:ext cx="2804796" cy="1717222"/>
                    </a:xfrm>
                    <a:prstGeom prst="rect">
                      <a:avLst/>
                    </a:prstGeom>
                    <a:noFill/>
                    <a:ln w="9525">
                      <a:noFill/>
                      <a:miter lim="800000"/>
                      <a:headEnd/>
                      <a:tailEnd/>
                    </a:ln>
                  </pic:spPr>
                </pic:pic>
              </a:graphicData>
            </a:graphic>
          </wp:inline>
        </w:drawing>
      </w:r>
      <w:r w:rsidRPr="00E536F3">
        <w:rPr>
          <w:noProof/>
          <w:color w:val="000000"/>
          <w:sz w:val="28"/>
          <w:szCs w:val="28"/>
          <w:shd w:val="clear" w:color="auto" w:fill="FFFFFF"/>
        </w:rPr>
        <w:drawing>
          <wp:inline distT="0" distB="0" distL="0" distR="0">
            <wp:extent cx="2144395" cy="957319"/>
            <wp:effectExtent l="152400" t="457200" r="122555" b="433331"/>
            <wp:docPr id="2" name="Рисунок 5" descr="http://go3.imgsmail.ru/imgpreview?key=6f8d4ba7932df49e&amp;mb=imgdb_preview_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o3.imgsmail.ru/imgpreview?key=6f8d4ba7932df49e&amp;mb=imgdb_preview_521"/>
                    <pic:cNvPicPr>
                      <a:picLocks noChangeAspect="1" noChangeArrowheads="1"/>
                    </pic:cNvPicPr>
                  </pic:nvPicPr>
                  <pic:blipFill>
                    <a:blip r:embed="rId5"/>
                    <a:srcRect/>
                    <a:stretch>
                      <a:fillRect/>
                    </a:stretch>
                  </pic:blipFill>
                  <pic:spPr bwMode="auto">
                    <a:xfrm rot="20013273">
                      <a:off x="0" y="0"/>
                      <a:ext cx="2144395" cy="957319"/>
                    </a:xfrm>
                    <a:prstGeom prst="rect">
                      <a:avLst/>
                    </a:prstGeom>
                    <a:noFill/>
                    <a:ln w="9525">
                      <a:solidFill>
                        <a:schemeClr val="bg1"/>
                      </a:solidFill>
                      <a:miter lim="800000"/>
                      <a:headEnd/>
                      <a:tailEnd/>
                    </a:ln>
                  </pic:spPr>
                </pic:pic>
              </a:graphicData>
            </a:graphic>
          </wp:inline>
        </w:drawing>
      </w:r>
    </w:p>
    <w:p w:rsidR="00AB41E3" w:rsidRPr="00AB41E3" w:rsidRDefault="00AB41E3" w:rsidP="008E54A0">
      <w:pPr>
        <w:pStyle w:val="a3"/>
        <w:shd w:val="clear" w:color="auto" w:fill="FFFFFF"/>
        <w:spacing w:before="0" w:beforeAutospacing="0" w:after="200" w:afterAutospacing="0" w:line="400" w:lineRule="atLeast"/>
        <w:jc w:val="both"/>
        <w:rPr>
          <w:color w:val="000000"/>
          <w:sz w:val="6"/>
          <w:szCs w:val="18"/>
          <w:shd w:val="clear" w:color="auto" w:fill="FFFFFF"/>
        </w:rPr>
      </w:pPr>
    </w:p>
    <w:p w:rsidR="004E38A8" w:rsidRDefault="006533D4" w:rsidP="008E54A0">
      <w:pPr>
        <w:pStyle w:val="a3"/>
        <w:shd w:val="clear" w:color="auto" w:fill="FFFFFF"/>
        <w:spacing w:before="0" w:beforeAutospacing="0" w:after="200" w:afterAutospacing="0" w:line="400" w:lineRule="atLeast"/>
        <w:jc w:val="both"/>
        <w:rPr>
          <w:color w:val="000000"/>
          <w:sz w:val="28"/>
          <w:szCs w:val="28"/>
          <w:shd w:val="clear" w:color="auto" w:fill="FFFFFF"/>
        </w:rPr>
      </w:pPr>
      <w:r w:rsidRPr="004E38A8">
        <w:rPr>
          <w:color w:val="000000"/>
          <w:sz w:val="28"/>
          <w:szCs w:val="28"/>
          <w:shd w:val="clear" w:color="auto" w:fill="FFFFFF"/>
        </w:rPr>
        <w:t xml:space="preserve">Палы сухой травы и стерни становятся настоящим бедствием. Они быстро распространяются, особенно в ветреные дни. Горение стерни и сухой травы – процесс неуправляемый. Остановить хорошо разгоревшийся пожар бывает очень непросто. Нередко от травяных пожаров сгорают дома. Сжигание стерни и сухой травы оборачивается тем, что плодородный слой почвы будет восстанавливаться после такого пала минимум семь лет. Травяные палы вызывают очень сильное задымление. Шлейф дыма от разгоревшейся травы или соломы, может распространяться на многие километры. Во время горения стерни, мусора и других отходов, в атмосферу выделяется огромное количество опасных веществ, отравляющих окружающую среду. </w:t>
      </w:r>
    </w:p>
    <w:p w:rsidR="006533D4" w:rsidRPr="004E38A8" w:rsidRDefault="004E38A8" w:rsidP="006533D4">
      <w:pPr>
        <w:pStyle w:val="a3"/>
        <w:shd w:val="clear" w:color="auto" w:fill="FFFFFF"/>
        <w:spacing w:before="0" w:beforeAutospacing="0" w:after="200" w:afterAutospacing="0" w:line="400" w:lineRule="atLeast"/>
        <w:jc w:val="both"/>
        <w:rPr>
          <w:color w:val="000000"/>
          <w:sz w:val="28"/>
          <w:szCs w:val="28"/>
        </w:rPr>
      </w:pPr>
      <w:r>
        <w:rPr>
          <w:color w:val="000000"/>
          <w:sz w:val="28"/>
          <w:szCs w:val="28"/>
          <w:shd w:val="clear" w:color="auto" w:fill="FFFFFF"/>
        </w:rPr>
        <w:t xml:space="preserve">               73-я пожарная часть </w:t>
      </w:r>
      <w:r w:rsidR="00667FF4">
        <w:rPr>
          <w:color w:val="000000"/>
          <w:sz w:val="28"/>
          <w:szCs w:val="28"/>
        </w:rPr>
        <w:t>напоминаю</w:t>
      </w:r>
      <w:r w:rsidR="006533D4" w:rsidRPr="004E38A8">
        <w:rPr>
          <w:color w:val="000000"/>
          <w:sz w:val="28"/>
          <w:szCs w:val="28"/>
        </w:rPr>
        <w:t xml:space="preserve">т об ответственности за несанкционированный пал травы. </w:t>
      </w:r>
      <w:r>
        <w:rPr>
          <w:color w:val="000000"/>
          <w:sz w:val="28"/>
          <w:szCs w:val="28"/>
        </w:rPr>
        <w:t>За</w:t>
      </w:r>
      <w:r w:rsidR="006533D4" w:rsidRPr="004E38A8">
        <w:rPr>
          <w:color w:val="000000"/>
          <w:sz w:val="28"/>
          <w:szCs w:val="28"/>
        </w:rPr>
        <w:t xml:space="preserve"> бесконтрольное сжигание соломы и усохшей травяной растительности вле</w:t>
      </w:r>
      <w:r>
        <w:rPr>
          <w:color w:val="000000"/>
          <w:sz w:val="28"/>
          <w:szCs w:val="28"/>
        </w:rPr>
        <w:t>чет за собой наложение штрафа</w:t>
      </w:r>
      <w:proofErr w:type="gramStart"/>
      <w:r>
        <w:rPr>
          <w:color w:val="000000"/>
          <w:sz w:val="28"/>
          <w:szCs w:val="28"/>
        </w:rPr>
        <w:t xml:space="preserve"> .</w:t>
      </w:r>
      <w:proofErr w:type="gramEnd"/>
      <w:r w:rsidR="006533D4" w:rsidRPr="004E38A8">
        <w:rPr>
          <w:color w:val="000000"/>
          <w:sz w:val="28"/>
          <w:szCs w:val="28"/>
        </w:rPr>
        <w:t xml:space="preserve"> </w:t>
      </w:r>
    </w:p>
    <w:p w:rsidR="00CD3BEE" w:rsidRDefault="00667FF4" w:rsidP="006533D4">
      <w:pPr>
        <w:shd w:val="clear" w:color="auto" w:fill="FFFFFF"/>
        <w:spacing w:line="40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533D4" w:rsidRPr="006533D4">
        <w:rPr>
          <w:rFonts w:ascii="Times New Roman" w:eastAsia="Times New Roman" w:hAnsi="Times New Roman" w:cs="Times New Roman"/>
          <w:color w:val="000000"/>
          <w:sz w:val="28"/>
          <w:szCs w:val="28"/>
        </w:rPr>
        <w:t>Ответственность за нарушения пожарн</w:t>
      </w:r>
      <w:r w:rsidR="004E38A8">
        <w:rPr>
          <w:rFonts w:ascii="Times New Roman" w:eastAsia="Times New Roman" w:hAnsi="Times New Roman" w:cs="Times New Roman"/>
          <w:color w:val="000000"/>
          <w:sz w:val="28"/>
          <w:szCs w:val="28"/>
        </w:rPr>
        <w:t xml:space="preserve">ой безопасности закреплена </w:t>
      </w:r>
      <w:r w:rsidR="006533D4" w:rsidRPr="006533D4">
        <w:rPr>
          <w:rFonts w:ascii="Times New Roman" w:eastAsia="Times New Roman" w:hAnsi="Times New Roman" w:cs="Times New Roman"/>
          <w:color w:val="000000"/>
          <w:sz w:val="28"/>
          <w:szCs w:val="28"/>
        </w:rPr>
        <w:t xml:space="preserve"> в статье 20.4 Кодекса об административных правонарушениях Российской Федерации и предусмотрена для граждан, должностных и юридических лиц. Штрафы за нарушение правил пожарной безопасности на сегодня достаточно велики. </w:t>
      </w:r>
    </w:p>
    <w:p w:rsidR="00CD3BEE" w:rsidRPr="00CD3BEE" w:rsidRDefault="00CD3BEE" w:rsidP="00CD3BEE">
      <w:pPr>
        <w:shd w:val="clear" w:color="auto" w:fill="FFFFFF"/>
        <w:spacing w:before="160" w:after="160" w:line="240" w:lineRule="auto"/>
        <w:outlineLvl w:val="0"/>
        <w:rPr>
          <w:rFonts w:ascii="Times New Roman" w:eastAsia="Times New Roman" w:hAnsi="Times New Roman" w:cs="Times New Roman"/>
          <w:b/>
          <w:bCs/>
          <w:color w:val="FF0000"/>
          <w:kern w:val="36"/>
          <w:sz w:val="28"/>
          <w:szCs w:val="28"/>
        </w:rPr>
      </w:pPr>
      <w:r w:rsidRPr="00CD3BEE">
        <w:rPr>
          <w:rFonts w:ascii="Times New Roman" w:eastAsia="Times New Roman" w:hAnsi="Times New Roman" w:cs="Times New Roman"/>
          <w:b/>
          <w:bCs/>
          <w:color w:val="FF0000"/>
          <w:kern w:val="36"/>
          <w:sz w:val="28"/>
          <w:szCs w:val="28"/>
        </w:rPr>
        <w:t xml:space="preserve">Статья 20.4 </w:t>
      </w:r>
      <w:proofErr w:type="spellStart"/>
      <w:r w:rsidRPr="00CD3BEE">
        <w:rPr>
          <w:rFonts w:ascii="Times New Roman" w:eastAsia="Times New Roman" w:hAnsi="Times New Roman" w:cs="Times New Roman"/>
          <w:b/>
          <w:bCs/>
          <w:color w:val="FF0000"/>
          <w:kern w:val="36"/>
          <w:sz w:val="28"/>
          <w:szCs w:val="28"/>
        </w:rPr>
        <w:t>КоАП</w:t>
      </w:r>
      <w:proofErr w:type="spellEnd"/>
      <w:r w:rsidRPr="00CD3BEE">
        <w:rPr>
          <w:rFonts w:ascii="Times New Roman" w:eastAsia="Times New Roman" w:hAnsi="Times New Roman" w:cs="Times New Roman"/>
          <w:b/>
          <w:bCs/>
          <w:color w:val="FF0000"/>
          <w:kern w:val="36"/>
          <w:sz w:val="28"/>
          <w:szCs w:val="28"/>
        </w:rPr>
        <w:t xml:space="preserve"> РФ - Нарушение требований пожарной безопасности</w:t>
      </w:r>
    </w:p>
    <w:p w:rsidR="00CD3BEE" w:rsidRPr="00CD3BEE" w:rsidRDefault="00CD3BEE" w:rsidP="00CD3BEE">
      <w:pPr>
        <w:shd w:val="clear" w:color="auto" w:fill="FFFFFF"/>
        <w:spacing w:after="0" w:line="360" w:lineRule="atLeast"/>
        <w:jc w:val="both"/>
        <w:rPr>
          <w:rFonts w:ascii="Times New Roman" w:eastAsia="Times New Roman" w:hAnsi="Times New Roman" w:cs="Times New Roman"/>
          <w:color w:val="000000"/>
          <w:sz w:val="28"/>
          <w:szCs w:val="28"/>
        </w:rPr>
      </w:pPr>
      <w:r w:rsidRPr="00CD3BEE">
        <w:rPr>
          <w:rFonts w:ascii="Times New Roman" w:eastAsia="Times New Roman" w:hAnsi="Times New Roman" w:cs="Times New Roman"/>
          <w:color w:val="000000"/>
          <w:sz w:val="28"/>
          <w:szCs w:val="28"/>
        </w:rPr>
        <w:t xml:space="preserve">влечет предупреждение или наложение административного штрафа на граждан в размере </w:t>
      </w:r>
      <w:r w:rsidRPr="00CD3BEE">
        <w:rPr>
          <w:rFonts w:ascii="Times New Roman" w:eastAsia="Times New Roman" w:hAnsi="Times New Roman" w:cs="Times New Roman"/>
          <w:color w:val="000000"/>
          <w:sz w:val="28"/>
          <w:szCs w:val="28"/>
          <w:u w:val="single"/>
        </w:rPr>
        <w:t xml:space="preserve">от одной тысячи до одной </w:t>
      </w:r>
      <w:proofErr w:type="gramStart"/>
      <w:r w:rsidRPr="00CD3BEE">
        <w:rPr>
          <w:rFonts w:ascii="Times New Roman" w:eastAsia="Times New Roman" w:hAnsi="Times New Roman" w:cs="Times New Roman"/>
          <w:color w:val="000000"/>
          <w:sz w:val="28"/>
          <w:szCs w:val="28"/>
          <w:u w:val="single"/>
        </w:rPr>
        <w:t>тысячи пятисот</w:t>
      </w:r>
      <w:proofErr w:type="gramEnd"/>
      <w:r w:rsidRPr="00CD3BEE">
        <w:rPr>
          <w:rFonts w:ascii="Times New Roman" w:eastAsia="Times New Roman" w:hAnsi="Times New Roman" w:cs="Times New Roman"/>
          <w:color w:val="000000"/>
          <w:sz w:val="28"/>
          <w:szCs w:val="28"/>
          <w:u w:val="single"/>
        </w:rPr>
        <w:t xml:space="preserve"> рублей</w:t>
      </w:r>
      <w:r w:rsidRPr="00CD3BEE">
        <w:rPr>
          <w:rFonts w:ascii="Times New Roman" w:eastAsia="Times New Roman" w:hAnsi="Times New Roman" w:cs="Times New Roman"/>
          <w:color w:val="000000"/>
          <w:sz w:val="28"/>
          <w:szCs w:val="28"/>
        </w:rPr>
        <w:t xml:space="preserve">; на должностных лиц - </w:t>
      </w:r>
      <w:r w:rsidRPr="00CD3BEE">
        <w:rPr>
          <w:rFonts w:ascii="Times New Roman" w:eastAsia="Times New Roman" w:hAnsi="Times New Roman" w:cs="Times New Roman"/>
          <w:color w:val="000000"/>
          <w:sz w:val="28"/>
          <w:szCs w:val="28"/>
          <w:u w:val="single"/>
        </w:rPr>
        <w:t>от шести тысяч до пятнадцати тысяч рублей</w:t>
      </w:r>
      <w:r w:rsidRPr="00CD3BEE">
        <w:rPr>
          <w:rFonts w:ascii="Times New Roman" w:eastAsia="Times New Roman" w:hAnsi="Times New Roman" w:cs="Times New Roman"/>
          <w:color w:val="000000"/>
          <w:sz w:val="28"/>
          <w:szCs w:val="28"/>
        </w:rPr>
        <w:t xml:space="preserve">; на юридических лиц - </w:t>
      </w:r>
      <w:r w:rsidRPr="00CD3BEE">
        <w:rPr>
          <w:rFonts w:ascii="Times New Roman" w:eastAsia="Times New Roman" w:hAnsi="Times New Roman" w:cs="Times New Roman"/>
          <w:color w:val="000000"/>
          <w:sz w:val="28"/>
          <w:szCs w:val="28"/>
          <w:u w:val="single"/>
        </w:rPr>
        <w:t>от ста пятидесяти тысяч до двухсот тысяч рублей</w:t>
      </w:r>
      <w:r w:rsidRPr="00CD3BEE">
        <w:rPr>
          <w:rFonts w:ascii="Times New Roman" w:eastAsia="Times New Roman" w:hAnsi="Times New Roman" w:cs="Times New Roman"/>
          <w:color w:val="000000"/>
          <w:sz w:val="28"/>
          <w:szCs w:val="28"/>
        </w:rPr>
        <w:t>.</w:t>
      </w:r>
    </w:p>
    <w:p w:rsidR="00CD3BEE" w:rsidRPr="00CD3BEE" w:rsidRDefault="00CD3BEE" w:rsidP="00CD3BEE">
      <w:pPr>
        <w:shd w:val="clear" w:color="auto" w:fill="FFFFFF"/>
        <w:spacing w:after="0" w:line="360" w:lineRule="atLeast"/>
        <w:jc w:val="both"/>
        <w:rPr>
          <w:rFonts w:ascii="Times New Roman" w:eastAsia="Times New Roman" w:hAnsi="Times New Roman" w:cs="Times New Roman"/>
          <w:color w:val="000000"/>
          <w:sz w:val="28"/>
          <w:szCs w:val="28"/>
          <w:u w:val="single"/>
        </w:rPr>
      </w:pPr>
      <w:r w:rsidRPr="00CD3BEE">
        <w:rPr>
          <w:rFonts w:ascii="Times New Roman" w:eastAsia="Times New Roman" w:hAnsi="Times New Roman" w:cs="Times New Roman"/>
          <w:color w:val="000000"/>
          <w:sz w:val="28"/>
          <w:szCs w:val="28"/>
        </w:rPr>
        <w:t xml:space="preserve">2. Те же действия, совершенные в условиях </w:t>
      </w:r>
      <w:r w:rsidRPr="00CD3BEE">
        <w:rPr>
          <w:rFonts w:ascii="Times New Roman" w:eastAsia="Times New Roman" w:hAnsi="Times New Roman" w:cs="Times New Roman"/>
          <w:color w:val="FF0000"/>
          <w:sz w:val="28"/>
          <w:szCs w:val="28"/>
        </w:rPr>
        <w:t>особого противопожарного режима</w:t>
      </w:r>
      <w:r w:rsidR="00033181">
        <w:rPr>
          <w:rFonts w:ascii="Times New Roman" w:eastAsia="Times New Roman" w:hAnsi="Times New Roman" w:cs="Times New Roman"/>
          <w:color w:val="000000"/>
          <w:sz w:val="28"/>
          <w:szCs w:val="28"/>
        </w:rPr>
        <w:t xml:space="preserve">, </w:t>
      </w:r>
      <w:r w:rsidRPr="00CD3BEE">
        <w:rPr>
          <w:rFonts w:ascii="Times New Roman" w:eastAsia="Times New Roman" w:hAnsi="Times New Roman" w:cs="Times New Roman"/>
          <w:color w:val="000000"/>
          <w:sz w:val="28"/>
          <w:szCs w:val="28"/>
        </w:rPr>
        <w:t xml:space="preserve">влекут наложение административного штрафа на граждан в размере </w:t>
      </w:r>
      <w:r w:rsidRPr="00CD3BEE">
        <w:rPr>
          <w:rFonts w:ascii="Times New Roman" w:eastAsia="Times New Roman" w:hAnsi="Times New Roman" w:cs="Times New Roman"/>
          <w:color w:val="000000"/>
          <w:sz w:val="28"/>
          <w:szCs w:val="28"/>
          <w:u w:val="single"/>
        </w:rPr>
        <w:lastRenderedPageBreak/>
        <w:t>от двух тысяч до четырех тысяч рублей</w:t>
      </w:r>
      <w:r w:rsidRPr="00CD3BEE">
        <w:rPr>
          <w:rFonts w:ascii="Times New Roman" w:eastAsia="Times New Roman" w:hAnsi="Times New Roman" w:cs="Times New Roman"/>
          <w:color w:val="000000"/>
          <w:sz w:val="28"/>
          <w:szCs w:val="28"/>
        </w:rPr>
        <w:t xml:space="preserve">; на должностных лиц - </w:t>
      </w:r>
      <w:r w:rsidRPr="00CD3BEE">
        <w:rPr>
          <w:rFonts w:ascii="Times New Roman" w:eastAsia="Times New Roman" w:hAnsi="Times New Roman" w:cs="Times New Roman"/>
          <w:color w:val="000000"/>
          <w:sz w:val="28"/>
          <w:szCs w:val="28"/>
          <w:u w:val="single"/>
        </w:rPr>
        <w:t>от пятнадцати</w:t>
      </w:r>
      <w:r w:rsidRPr="00CD3BEE">
        <w:rPr>
          <w:rFonts w:ascii="Times New Roman" w:eastAsia="Times New Roman" w:hAnsi="Times New Roman" w:cs="Times New Roman"/>
          <w:color w:val="000000"/>
          <w:sz w:val="28"/>
          <w:szCs w:val="28"/>
        </w:rPr>
        <w:t xml:space="preserve"> </w:t>
      </w:r>
      <w:r w:rsidRPr="00CD3BEE">
        <w:rPr>
          <w:rFonts w:ascii="Times New Roman" w:eastAsia="Times New Roman" w:hAnsi="Times New Roman" w:cs="Times New Roman"/>
          <w:color w:val="000000"/>
          <w:sz w:val="28"/>
          <w:szCs w:val="28"/>
          <w:u w:val="single"/>
        </w:rPr>
        <w:t>тысяч до тридцати тысяч рублей</w:t>
      </w:r>
      <w:r w:rsidRPr="00CD3BEE">
        <w:rPr>
          <w:rFonts w:ascii="Times New Roman" w:eastAsia="Times New Roman" w:hAnsi="Times New Roman" w:cs="Times New Roman"/>
          <w:color w:val="000000"/>
          <w:sz w:val="28"/>
          <w:szCs w:val="28"/>
        </w:rPr>
        <w:t xml:space="preserve">; на юридических лиц - </w:t>
      </w:r>
      <w:r w:rsidRPr="00CD3BEE">
        <w:rPr>
          <w:rFonts w:ascii="Times New Roman" w:eastAsia="Times New Roman" w:hAnsi="Times New Roman" w:cs="Times New Roman"/>
          <w:color w:val="000000"/>
          <w:sz w:val="28"/>
          <w:szCs w:val="28"/>
          <w:u w:val="single"/>
        </w:rPr>
        <w:t>от четырехсот тысяч до пятисот тысяч рублей.</w:t>
      </w:r>
    </w:p>
    <w:p w:rsidR="006533D4" w:rsidRPr="00CD3BEE" w:rsidRDefault="00033181" w:rsidP="006533D4">
      <w:pPr>
        <w:shd w:val="clear" w:color="auto" w:fill="FFFFFF"/>
        <w:spacing w:line="40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FF0000"/>
          <w:sz w:val="28"/>
          <w:szCs w:val="28"/>
        </w:rPr>
        <w:t xml:space="preserve">      </w:t>
      </w:r>
      <w:r w:rsidR="006067C3" w:rsidRPr="00CD3BEE">
        <w:rPr>
          <w:rFonts w:ascii="Times New Roman" w:eastAsia="Times New Roman" w:hAnsi="Times New Roman" w:cs="Times New Roman"/>
          <w:b/>
          <w:color w:val="FF0000"/>
          <w:sz w:val="28"/>
          <w:szCs w:val="28"/>
        </w:rPr>
        <w:t>Уважаемые жители района</w:t>
      </w:r>
      <w:r w:rsidR="006533D4" w:rsidRPr="00CD3BEE">
        <w:rPr>
          <w:rFonts w:ascii="Times New Roman" w:eastAsia="Times New Roman" w:hAnsi="Times New Roman" w:cs="Times New Roman"/>
          <w:color w:val="000000"/>
          <w:sz w:val="28"/>
          <w:szCs w:val="28"/>
        </w:rPr>
        <w:t xml:space="preserve">, чтобы в ваш дом не пришла беда, соблюдайте элементарные правила пожарной безопасности в </w:t>
      </w:r>
      <w:r w:rsidR="006067C3" w:rsidRPr="00CD3BEE">
        <w:rPr>
          <w:rFonts w:ascii="Times New Roman" w:eastAsia="Times New Roman" w:hAnsi="Times New Roman" w:cs="Times New Roman"/>
          <w:color w:val="000000"/>
          <w:sz w:val="28"/>
          <w:szCs w:val="28"/>
        </w:rPr>
        <w:t>весенне-</w:t>
      </w:r>
      <w:r w:rsidR="006533D4" w:rsidRPr="00CD3BEE">
        <w:rPr>
          <w:rFonts w:ascii="Times New Roman" w:eastAsia="Times New Roman" w:hAnsi="Times New Roman" w:cs="Times New Roman"/>
          <w:color w:val="000000"/>
          <w:sz w:val="28"/>
          <w:szCs w:val="28"/>
        </w:rPr>
        <w:t>летний пожароопасный период:</w:t>
      </w:r>
    </w:p>
    <w:p w:rsidR="006533D4" w:rsidRPr="00CD3BEE" w:rsidRDefault="006533D4" w:rsidP="006533D4">
      <w:pPr>
        <w:numPr>
          <w:ilvl w:val="0"/>
          <w:numId w:val="1"/>
        </w:numPr>
        <w:shd w:val="clear" w:color="auto" w:fill="FFFFFF"/>
        <w:spacing w:after="0" w:line="400" w:lineRule="atLeast"/>
        <w:ind w:left="400"/>
        <w:jc w:val="both"/>
        <w:rPr>
          <w:rFonts w:ascii="Times New Roman" w:eastAsia="Times New Roman" w:hAnsi="Times New Roman" w:cs="Times New Roman"/>
          <w:color w:val="000000"/>
          <w:sz w:val="28"/>
          <w:szCs w:val="28"/>
        </w:rPr>
      </w:pPr>
      <w:r w:rsidRPr="00CD3BEE">
        <w:rPr>
          <w:rFonts w:ascii="Times New Roman" w:eastAsia="Times New Roman" w:hAnsi="Times New Roman" w:cs="Times New Roman"/>
          <w:color w:val="000000"/>
          <w:sz w:val="28"/>
          <w:szCs w:val="28"/>
        </w:rPr>
        <w:t>Не выжигайте траву и стерню на полях.</w:t>
      </w:r>
    </w:p>
    <w:p w:rsidR="006533D4" w:rsidRPr="00CD3BEE" w:rsidRDefault="006533D4" w:rsidP="006533D4">
      <w:pPr>
        <w:numPr>
          <w:ilvl w:val="0"/>
          <w:numId w:val="1"/>
        </w:numPr>
        <w:shd w:val="clear" w:color="auto" w:fill="FFFFFF"/>
        <w:spacing w:after="0" w:line="400" w:lineRule="atLeast"/>
        <w:ind w:left="400"/>
        <w:jc w:val="both"/>
        <w:rPr>
          <w:rFonts w:ascii="Times New Roman" w:eastAsia="Times New Roman" w:hAnsi="Times New Roman" w:cs="Times New Roman"/>
          <w:color w:val="000000"/>
          <w:sz w:val="28"/>
          <w:szCs w:val="28"/>
        </w:rPr>
      </w:pPr>
      <w:r w:rsidRPr="00CD3BEE">
        <w:rPr>
          <w:rFonts w:ascii="Times New Roman" w:eastAsia="Times New Roman" w:hAnsi="Times New Roman" w:cs="Times New Roman"/>
          <w:color w:val="000000"/>
          <w:sz w:val="28"/>
          <w:szCs w:val="28"/>
        </w:rPr>
        <w:t>Не сжигайте сухую траву вблизи кустов, деревьев, деревянных построек.</w:t>
      </w:r>
    </w:p>
    <w:p w:rsidR="006533D4" w:rsidRPr="00CD3BEE" w:rsidRDefault="006533D4" w:rsidP="006533D4">
      <w:pPr>
        <w:numPr>
          <w:ilvl w:val="0"/>
          <w:numId w:val="1"/>
        </w:numPr>
        <w:shd w:val="clear" w:color="auto" w:fill="FFFFFF"/>
        <w:spacing w:after="0" w:line="400" w:lineRule="atLeast"/>
        <w:ind w:left="400"/>
        <w:jc w:val="both"/>
        <w:rPr>
          <w:rFonts w:ascii="Times New Roman" w:eastAsia="Times New Roman" w:hAnsi="Times New Roman" w:cs="Times New Roman"/>
          <w:color w:val="000000"/>
          <w:sz w:val="28"/>
          <w:szCs w:val="28"/>
        </w:rPr>
      </w:pPr>
      <w:r w:rsidRPr="00CD3BEE">
        <w:rPr>
          <w:rFonts w:ascii="Times New Roman" w:eastAsia="Times New Roman" w:hAnsi="Times New Roman" w:cs="Times New Roman"/>
          <w:color w:val="000000"/>
          <w:sz w:val="28"/>
          <w:szCs w:val="28"/>
        </w:rPr>
        <w:t>Не производите бесконтрольное сжигание мусора и разведение костров.</w:t>
      </w:r>
    </w:p>
    <w:p w:rsidR="006533D4" w:rsidRPr="00CD3BEE" w:rsidRDefault="006533D4" w:rsidP="006533D4">
      <w:pPr>
        <w:numPr>
          <w:ilvl w:val="0"/>
          <w:numId w:val="1"/>
        </w:numPr>
        <w:shd w:val="clear" w:color="auto" w:fill="FFFFFF"/>
        <w:spacing w:after="0" w:line="400" w:lineRule="atLeast"/>
        <w:ind w:left="400"/>
        <w:jc w:val="both"/>
        <w:rPr>
          <w:rFonts w:ascii="Times New Roman" w:eastAsia="Times New Roman" w:hAnsi="Times New Roman" w:cs="Times New Roman"/>
          <w:color w:val="000000"/>
          <w:sz w:val="28"/>
          <w:szCs w:val="28"/>
        </w:rPr>
      </w:pPr>
      <w:r w:rsidRPr="00CD3BEE">
        <w:rPr>
          <w:rFonts w:ascii="Times New Roman" w:eastAsia="Times New Roman" w:hAnsi="Times New Roman" w:cs="Times New Roman"/>
          <w:color w:val="000000"/>
          <w:sz w:val="28"/>
          <w:szCs w:val="28"/>
        </w:rPr>
        <w:t>Не разрешайте детям баловаться со спичками, не позволяйте им сжигать траву.</w:t>
      </w:r>
    </w:p>
    <w:p w:rsidR="006533D4" w:rsidRPr="00CD3BEE" w:rsidRDefault="006533D4" w:rsidP="006533D4">
      <w:pPr>
        <w:numPr>
          <w:ilvl w:val="0"/>
          <w:numId w:val="1"/>
        </w:numPr>
        <w:shd w:val="clear" w:color="auto" w:fill="FFFFFF"/>
        <w:spacing w:after="0" w:line="400" w:lineRule="atLeast"/>
        <w:ind w:left="400"/>
        <w:jc w:val="both"/>
        <w:rPr>
          <w:rFonts w:ascii="Times New Roman" w:eastAsia="Times New Roman" w:hAnsi="Times New Roman" w:cs="Times New Roman"/>
          <w:color w:val="000000"/>
          <w:sz w:val="28"/>
          <w:szCs w:val="28"/>
        </w:rPr>
      </w:pPr>
      <w:r w:rsidRPr="00CD3BEE">
        <w:rPr>
          <w:rFonts w:ascii="Times New Roman" w:eastAsia="Times New Roman" w:hAnsi="Times New Roman" w:cs="Times New Roman"/>
          <w:color w:val="000000"/>
          <w:sz w:val="28"/>
          <w:szCs w:val="28"/>
        </w:rPr>
        <w:t xml:space="preserve">Во избежание перехода огня с одного строения на другое, очистите от мусора и сухой травы </w:t>
      </w:r>
      <w:r w:rsidR="006B4F2E" w:rsidRPr="00CD3BEE">
        <w:rPr>
          <w:rFonts w:ascii="Times New Roman" w:eastAsia="Times New Roman" w:hAnsi="Times New Roman" w:cs="Times New Roman"/>
          <w:color w:val="000000"/>
          <w:sz w:val="28"/>
          <w:szCs w:val="28"/>
        </w:rPr>
        <w:t xml:space="preserve">прилегающую </w:t>
      </w:r>
      <w:r w:rsidRPr="00CD3BEE">
        <w:rPr>
          <w:rFonts w:ascii="Times New Roman" w:eastAsia="Times New Roman" w:hAnsi="Times New Roman" w:cs="Times New Roman"/>
          <w:color w:val="000000"/>
          <w:sz w:val="28"/>
          <w:szCs w:val="28"/>
        </w:rPr>
        <w:t xml:space="preserve">территорию </w:t>
      </w:r>
      <w:r w:rsidR="006B4F2E" w:rsidRPr="00CD3BEE">
        <w:rPr>
          <w:rFonts w:ascii="Times New Roman" w:eastAsia="Times New Roman" w:hAnsi="Times New Roman" w:cs="Times New Roman"/>
          <w:color w:val="000000"/>
          <w:sz w:val="28"/>
          <w:szCs w:val="28"/>
        </w:rPr>
        <w:t>к домам и строениям.</w:t>
      </w:r>
    </w:p>
    <w:p w:rsidR="006533D4" w:rsidRPr="00CD3BEE" w:rsidRDefault="006533D4" w:rsidP="006533D4">
      <w:pPr>
        <w:numPr>
          <w:ilvl w:val="0"/>
          <w:numId w:val="1"/>
        </w:numPr>
        <w:shd w:val="clear" w:color="auto" w:fill="FFFFFF"/>
        <w:spacing w:after="0" w:line="400" w:lineRule="atLeast"/>
        <w:ind w:left="400"/>
        <w:jc w:val="both"/>
        <w:rPr>
          <w:rFonts w:ascii="Times New Roman" w:eastAsia="Times New Roman" w:hAnsi="Times New Roman" w:cs="Times New Roman"/>
          <w:color w:val="000000"/>
          <w:sz w:val="28"/>
          <w:szCs w:val="28"/>
        </w:rPr>
      </w:pPr>
      <w:r w:rsidRPr="00CD3BEE">
        <w:rPr>
          <w:rFonts w:ascii="Times New Roman" w:eastAsia="Times New Roman" w:hAnsi="Times New Roman" w:cs="Times New Roman"/>
          <w:color w:val="000000"/>
          <w:sz w:val="28"/>
          <w:szCs w:val="28"/>
        </w:rPr>
        <w:t>Не бросайте горящие спички и окурки.</w:t>
      </w:r>
    </w:p>
    <w:p w:rsidR="006533D4" w:rsidRPr="00CD3BEE" w:rsidRDefault="006533D4" w:rsidP="006533D4">
      <w:pPr>
        <w:numPr>
          <w:ilvl w:val="0"/>
          <w:numId w:val="1"/>
        </w:numPr>
        <w:shd w:val="clear" w:color="auto" w:fill="FFFFFF"/>
        <w:spacing w:after="0" w:line="400" w:lineRule="atLeast"/>
        <w:ind w:left="400"/>
        <w:jc w:val="both"/>
        <w:rPr>
          <w:rFonts w:ascii="Times New Roman" w:eastAsia="Times New Roman" w:hAnsi="Times New Roman" w:cs="Times New Roman"/>
          <w:color w:val="000000"/>
          <w:sz w:val="28"/>
          <w:szCs w:val="28"/>
        </w:rPr>
      </w:pPr>
      <w:r w:rsidRPr="00CD3BEE">
        <w:rPr>
          <w:rFonts w:ascii="Times New Roman" w:eastAsia="Times New Roman" w:hAnsi="Times New Roman" w:cs="Times New Roman"/>
          <w:color w:val="000000"/>
          <w:sz w:val="28"/>
          <w:szCs w:val="28"/>
        </w:rPr>
        <w:t xml:space="preserve">Не </w:t>
      </w:r>
      <w:r w:rsidR="006B4F2E" w:rsidRPr="00CD3BEE">
        <w:rPr>
          <w:rFonts w:ascii="Times New Roman" w:eastAsia="Times New Roman" w:hAnsi="Times New Roman" w:cs="Times New Roman"/>
          <w:color w:val="000000"/>
          <w:sz w:val="28"/>
          <w:szCs w:val="28"/>
        </w:rPr>
        <w:t xml:space="preserve">допускайте попадания прямых солнечных лучей на стеклянные </w:t>
      </w:r>
      <w:r w:rsidRPr="00CD3BEE">
        <w:rPr>
          <w:rFonts w:ascii="Times New Roman" w:eastAsia="Times New Roman" w:hAnsi="Times New Roman" w:cs="Times New Roman"/>
          <w:color w:val="000000"/>
          <w:sz w:val="28"/>
          <w:szCs w:val="28"/>
        </w:rPr>
        <w:t>бутылки или осколки стекла.</w:t>
      </w:r>
    </w:p>
    <w:p w:rsidR="006533D4" w:rsidRPr="00CD3BEE" w:rsidRDefault="00CD3BEE" w:rsidP="006533D4">
      <w:pPr>
        <w:numPr>
          <w:ilvl w:val="0"/>
          <w:numId w:val="1"/>
        </w:numPr>
        <w:shd w:val="clear" w:color="auto" w:fill="FFFFFF"/>
        <w:spacing w:after="0" w:line="400" w:lineRule="atLeast"/>
        <w:ind w:left="400"/>
        <w:jc w:val="both"/>
        <w:rPr>
          <w:rFonts w:ascii="Times New Roman" w:eastAsia="Times New Roman" w:hAnsi="Times New Roman" w:cs="Times New Roman"/>
          <w:sz w:val="28"/>
          <w:szCs w:val="28"/>
        </w:rPr>
      </w:pPr>
      <w:r w:rsidRPr="00CD3BEE">
        <w:rPr>
          <w:rFonts w:ascii="Times New Roman" w:eastAsia="Times New Roman" w:hAnsi="Times New Roman" w:cs="Times New Roman"/>
          <w:sz w:val="28"/>
          <w:szCs w:val="28"/>
        </w:rPr>
        <w:t>Разведение костров во время пожароопасного периода ЗАПРЕЩЕНО.</w:t>
      </w:r>
    </w:p>
    <w:p w:rsidR="006533D4" w:rsidRPr="00CD3BEE" w:rsidRDefault="006533D4" w:rsidP="006533D4">
      <w:pPr>
        <w:shd w:val="clear" w:color="auto" w:fill="FFFFFF"/>
        <w:spacing w:line="400" w:lineRule="atLeast"/>
        <w:jc w:val="both"/>
        <w:rPr>
          <w:rFonts w:ascii="Times New Roman" w:eastAsia="Times New Roman" w:hAnsi="Times New Roman" w:cs="Times New Roman"/>
          <w:sz w:val="28"/>
          <w:szCs w:val="28"/>
        </w:rPr>
      </w:pPr>
      <w:r w:rsidRPr="00CD3BEE">
        <w:rPr>
          <w:rFonts w:ascii="Times New Roman" w:eastAsia="Times New Roman" w:hAnsi="Times New Roman" w:cs="Times New Roman"/>
          <w:b/>
          <w:sz w:val="28"/>
          <w:szCs w:val="28"/>
        </w:rPr>
        <w:t xml:space="preserve">Если </w:t>
      </w:r>
      <w:r w:rsidRPr="00CD3BEE">
        <w:rPr>
          <w:rFonts w:ascii="Times New Roman" w:eastAsia="Times New Roman" w:hAnsi="Times New Roman" w:cs="Times New Roman"/>
          <w:sz w:val="28"/>
          <w:szCs w:val="28"/>
        </w:rPr>
        <w:t>вы обнаружили начинающийся пожар, например</w:t>
      </w:r>
      <w:proofErr w:type="gramStart"/>
      <w:r w:rsidRPr="00CD3BEE">
        <w:rPr>
          <w:rFonts w:ascii="Times New Roman" w:eastAsia="Times New Roman" w:hAnsi="Times New Roman" w:cs="Times New Roman"/>
          <w:sz w:val="28"/>
          <w:szCs w:val="28"/>
        </w:rPr>
        <w:t>,</w:t>
      </w:r>
      <w:proofErr w:type="gramEnd"/>
      <w:r w:rsidRPr="00CD3BEE">
        <w:rPr>
          <w:rFonts w:ascii="Times New Roman" w:eastAsia="Times New Roman" w:hAnsi="Times New Roman" w:cs="Times New Roman"/>
          <w:sz w:val="28"/>
          <w:szCs w:val="28"/>
        </w:rPr>
        <w:t xml:space="preserve"> небольшой травяной пал, постарайтесь затушить его самостоятельно. Иногда достаточно просто затоптать пламя (правда, надо подождать и убедиться, что трава действительно не тлеет, иначе огонь может появиться вновь).</w:t>
      </w:r>
    </w:p>
    <w:p w:rsidR="006533D4" w:rsidRPr="00CD3BEE" w:rsidRDefault="006533D4" w:rsidP="006533D4">
      <w:pPr>
        <w:shd w:val="clear" w:color="auto" w:fill="FFFFFF"/>
        <w:spacing w:line="400" w:lineRule="atLeast"/>
        <w:jc w:val="both"/>
        <w:rPr>
          <w:rFonts w:ascii="Times New Roman" w:eastAsia="Times New Roman" w:hAnsi="Times New Roman" w:cs="Times New Roman"/>
          <w:color w:val="FF0000"/>
          <w:sz w:val="28"/>
          <w:szCs w:val="28"/>
        </w:rPr>
      </w:pPr>
      <w:r w:rsidRPr="00CD3BEE">
        <w:rPr>
          <w:rFonts w:ascii="Times New Roman" w:eastAsia="Times New Roman" w:hAnsi="Times New Roman" w:cs="Times New Roman"/>
          <w:b/>
          <w:sz w:val="28"/>
          <w:szCs w:val="28"/>
        </w:rPr>
        <w:t>Если</w:t>
      </w:r>
      <w:r w:rsidRPr="00CD3BEE">
        <w:rPr>
          <w:rFonts w:ascii="Times New Roman" w:eastAsia="Times New Roman" w:hAnsi="Times New Roman" w:cs="Times New Roman"/>
          <w:sz w:val="28"/>
          <w:szCs w:val="28"/>
        </w:rPr>
        <w:t xml:space="preserve"> пожар достаточно сильный, и вы не можете потушить его своими силами, постарайтесь как можно быстрее оповестить о нем тех, кто должен этим заниматься. Позвоните в пожарную охрану (</w:t>
      </w:r>
      <w:r w:rsidRPr="00CD3BEE">
        <w:rPr>
          <w:rFonts w:ascii="Times New Roman" w:eastAsia="Times New Roman" w:hAnsi="Times New Roman" w:cs="Times New Roman"/>
          <w:b/>
          <w:sz w:val="28"/>
          <w:szCs w:val="28"/>
          <w:u w:val="single"/>
        </w:rPr>
        <w:t>телефон 01,</w:t>
      </w:r>
      <w:r w:rsidR="00E414D7" w:rsidRPr="00CD3BEE">
        <w:rPr>
          <w:rFonts w:ascii="Times New Roman" w:eastAsia="Times New Roman" w:hAnsi="Times New Roman" w:cs="Times New Roman"/>
          <w:b/>
          <w:sz w:val="28"/>
          <w:szCs w:val="28"/>
          <w:u w:val="single"/>
        </w:rPr>
        <w:t xml:space="preserve"> 2-11-01,</w:t>
      </w:r>
      <w:r w:rsidRPr="00CD3BEE">
        <w:rPr>
          <w:rFonts w:ascii="Times New Roman" w:eastAsia="Times New Roman" w:hAnsi="Times New Roman" w:cs="Times New Roman"/>
          <w:b/>
          <w:sz w:val="28"/>
          <w:szCs w:val="28"/>
          <w:u w:val="single"/>
        </w:rPr>
        <w:t xml:space="preserve"> с мобильного</w:t>
      </w:r>
      <w:r w:rsidR="00DB663B">
        <w:rPr>
          <w:rFonts w:ascii="Times New Roman" w:eastAsia="Times New Roman" w:hAnsi="Times New Roman" w:cs="Times New Roman"/>
          <w:b/>
          <w:sz w:val="28"/>
          <w:szCs w:val="28"/>
          <w:u w:val="single"/>
        </w:rPr>
        <w:t xml:space="preserve"> 101</w:t>
      </w:r>
      <w:r w:rsidR="006067C3" w:rsidRPr="00CD3BEE">
        <w:rPr>
          <w:rFonts w:ascii="Times New Roman" w:eastAsia="Times New Roman" w:hAnsi="Times New Roman" w:cs="Times New Roman"/>
          <w:b/>
          <w:sz w:val="28"/>
          <w:szCs w:val="28"/>
          <w:u w:val="single"/>
        </w:rPr>
        <w:t xml:space="preserve"> или</w:t>
      </w:r>
      <w:r w:rsidRPr="00CD3BEE">
        <w:rPr>
          <w:rFonts w:ascii="Times New Roman" w:eastAsia="Times New Roman" w:hAnsi="Times New Roman" w:cs="Times New Roman"/>
          <w:b/>
          <w:sz w:val="28"/>
          <w:szCs w:val="28"/>
          <w:u w:val="single"/>
        </w:rPr>
        <w:t xml:space="preserve"> 112</w:t>
      </w:r>
      <w:r w:rsidRPr="00CD3BEE">
        <w:rPr>
          <w:rFonts w:ascii="Times New Roman" w:eastAsia="Times New Roman" w:hAnsi="Times New Roman" w:cs="Times New Roman"/>
          <w:sz w:val="28"/>
          <w:szCs w:val="28"/>
        </w:rPr>
        <w:t>) и сообщите об обнаруженном очаге возгорания и как туда добраться</w:t>
      </w:r>
      <w:r w:rsidRPr="00CD3BEE">
        <w:rPr>
          <w:rFonts w:ascii="Times New Roman" w:eastAsia="Times New Roman" w:hAnsi="Times New Roman" w:cs="Times New Roman"/>
          <w:color w:val="FF0000"/>
          <w:sz w:val="28"/>
          <w:szCs w:val="28"/>
        </w:rPr>
        <w:t>.</w:t>
      </w:r>
    </w:p>
    <w:p w:rsidR="008E54A0" w:rsidRDefault="008E54A0" w:rsidP="008E54A0">
      <w:pPr>
        <w:shd w:val="clear" w:color="auto" w:fill="FFFFFF"/>
        <w:spacing w:line="400" w:lineRule="atLeast"/>
        <w:jc w:val="right"/>
        <w:rPr>
          <w:rFonts w:ascii="Times New Roman" w:eastAsia="Times New Roman" w:hAnsi="Times New Roman" w:cs="Times New Roman"/>
          <w:b/>
          <w:color w:val="000000"/>
          <w:sz w:val="24"/>
          <w:szCs w:val="24"/>
        </w:rPr>
      </w:pPr>
      <w:r w:rsidRPr="008E54A0">
        <w:rPr>
          <w:rFonts w:ascii="Times New Roman" w:eastAsia="Times New Roman" w:hAnsi="Times New Roman" w:cs="Times New Roman"/>
          <w:b/>
          <w:color w:val="000000"/>
          <w:sz w:val="24"/>
          <w:szCs w:val="24"/>
        </w:rPr>
        <w:t>ПОЖАРНАЯ ОХРАНА Юрлинского района</w:t>
      </w:r>
    </w:p>
    <w:sectPr w:rsidR="008E54A0" w:rsidSect="008E54A0">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25743"/>
    <w:multiLevelType w:val="multilevel"/>
    <w:tmpl w:val="C59C9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6533D4"/>
    <w:rsid w:val="00033181"/>
    <w:rsid w:val="00054E65"/>
    <w:rsid w:val="001B1654"/>
    <w:rsid w:val="0027533E"/>
    <w:rsid w:val="003F6D9E"/>
    <w:rsid w:val="003F7C4A"/>
    <w:rsid w:val="00483ACA"/>
    <w:rsid w:val="004E38A8"/>
    <w:rsid w:val="00573BB9"/>
    <w:rsid w:val="006067C3"/>
    <w:rsid w:val="006533D4"/>
    <w:rsid w:val="00667FF4"/>
    <w:rsid w:val="006B4F2E"/>
    <w:rsid w:val="006F3781"/>
    <w:rsid w:val="007750F6"/>
    <w:rsid w:val="007D52EB"/>
    <w:rsid w:val="008D490B"/>
    <w:rsid w:val="008E54A0"/>
    <w:rsid w:val="009725A6"/>
    <w:rsid w:val="00A77F84"/>
    <w:rsid w:val="00AB41E3"/>
    <w:rsid w:val="00AF1FC4"/>
    <w:rsid w:val="00CD3BEE"/>
    <w:rsid w:val="00DB663B"/>
    <w:rsid w:val="00E414D7"/>
    <w:rsid w:val="00E536F3"/>
    <w:rsid w:val="00EB5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654"/>
  </w:style>
  <w:style w:type="paragraph" w:styleId="1">
    <w:name w:val="heading 1"/>
    <w:basedOn w:val="a"/>
    <w:link w:val="10"/>
    <w:uiPriority w:val="9"/>
    <w:qFormat/>
    <w:rsid w:val="00CD3B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33D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67F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7FF4"/>
    <w:rPr>
      <w:rFonts w:ascii="Tahoma" w:hAnsi="Tahoma" w:cs="Tahoma"/>
      <w:sz w:val="16"/>
      <w:szCs w:val="16"/>
    </w:rPr>
  </w:style>
  <w:style w:type="character" w:customStyle="1" w:styleId="10">
    <w:name w:val="Заголовок 1 Знак"/>
    <w:basedOn w:val="a0"/>
    <w:link w:val="1"/>
    <w:uiPriority w:val="9"/>
    <w:rsid w:val="00CD3BEE"/>
    <w:rPr>
      <w:rFonts w:ascii="Times New Roman" w:eastAsia="Times New Roman" w:hAnsi="Times New Roman" w:cs="Times New Roman"/>
      <w:b/>
      <w:bCs/>
      <w:kern w:val="36"/>
      <w:sz w:val="48"/>
      <w:szCs w:val="48"/>
    </w:rPr>
  </w:style>
  <w:style w:type="character" w:styleId="a6">
    <w:name w:val="Hyperlink"/>
    <w:basedOn w:val="a0"/>
    <w:uiPriority w:val="99"/>
    <w:semiHidden/>
    <w:unhideWhenUsed/>
    <w:rsid w:val="00CD3BEE"/>
    <w:rPr>
      <w:color w:val="0000FF"/>
      <w:u w:val="single"/>
    </w:rPr>
  </w:style>
  <w:style w:type="character" w:customStyle="1" w:styleId="apple-converted-space">
    <w:name w:val="apple-converted-space"/>
    <w:basedOn w:val="a0"/>
    <w:rsid w:val="00CD3BEE"/>
  </w:style>
</w:styles>
</file>

<file path=word/webSettings.xml><?xml version="1.0" encoding="utf-8"?>
<w:webSettings xmlns:r="http://schemas.openxmlformats.org/officeDocument/2006/relationships" xmlns:w="http://schemas.openxmlformats.org/wordprocessingml/2006/main">
  <w:divs>
    <w:div w:id="1017929593">
      <w:bodyDiv w:val="1"/>
      <w:marLeft w:val="0"/>
      <w:marRight w:val="0"/>
      <w:marTop w:val="0"/>
      <w:marBottom w:val="0"/>
      <w:divBdr>
        <w:top w:val="none" w:sz="0" w:space="0" w:color="auto"/>
        <w:left w:val="none" w:sz="0" w:space="0" w:color="auto"/>
        <w:bottom w:val="none" w:sz="0" w:space="0" w:color="auto"/>
        <w:right w:val="none" w:sz="0" w:space="0" w:color="auto"/>
      </w:divBdr>
    </w:div>
    <w:div w:id="1806314631">
      <w:bodyDiv w:val="1"/>
      <w:marLeft w:val="0"/>
      <w:marRight w:val="0"/>
      <w:marTop w:val="0"/>
      <w:marBottom w:val="0"/>
      <w:divBdr>
        <w:top w:val="none" w:sz="0" w:space="0" w:color="auto"/>
        <w:left w:val="none" w:sz="0" w:space="0" w:color="auto"/>
        <w:bottom w:val="none" w:sz="0" w:space="0" w:color="auto"/>
        <w:right w:val="none" w:sz="0" w:space="0" w:color="auto"/>
      </w:divBdr>
      <w:divsChild>
        <w:div w:id="1201481600">
          <w:marLeft w:val="0"/>
          <w:marRight w:val="0"/>
          <w:marTop w:val="0"/>
          <w:marBottom w:val="0"/>
          <w:divBdr>
            <w:top w:val="none" w:sz="0" w:space="0" w:color="auto"/>
            <w:left w:val="none" w:sz="0" w:space="0" w:color="auto"/>
            <w:bottom w:val="none" w:sz="0" w:space="0" w:color="auto"/>
            <w:right w:val="none" w:sz="0" w:space="0" w:color="auto"/>
          </w:divBdr>
          <w:divsChild>
            <w:div w:id="1654602775">
              <w:marLeft w:val="400"/>
              <w:marRight w:val="0"/>
              <w:marTop w:val="200"/>
              <w:marBottom w:val="4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2</Pages>
  <Words>471</Words>
  <Characters>2688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2014-05-05T08:35:00Z</dcterms:created>
  <dcterms:modified xsi:type="dcterms:W3CDTF">2019-05-07T06:46:00Z</dcterms:modified>
</cp:coreProperties>
</file>