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B5" w:rsidRDefault="007A1CB5" w:rsidP="007A1CB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A1CB5" w:rsidRDefault="007A1CB5" w:rsidP="007A1CB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A1CB5" w:rsidRDefault="007A1CB5" w:rsidP="007A1CB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Комиссии по чрезвычайным ситуациям и пожарной безопасности Юрлинского сельского поселения от 29.06.2015 года по вопросу «Предупреждение несчастных случаев на воде</w:t>
      </w:r>
      <w:r>
        <w:rPr>
          <w:rFonts w:ascii="Times New Roman" w:eastAsia="Times-Roman" w:hAnsi="Times New Roman"/>
          <w:b/>
          <w:sz w:val="28"/>
          <w:szCs w:val="28"/>
        </w:rPr>
        <w:t xml:space="preserve"> в летний период 2015 года</w:t>
      </w:r>
      <w:r>
        <w:rPr>
          <w:rFonts w:ascii="Times New Roman" w:hAnsi="Times New Roman"/>
          <w:b/>
          <w:sz w:val="28"/>
          <w:szCs w:val="28"/>
        </w:rPr>
        <w:t xml:space="preserve">   на территории Юрлинского сельского поселения».</w:t>
      </w:r>
    </w:p>
    <w:p w:rsidR="007A1CB5" w:rsidRDefault="007A1CB5" w:rsidP="007A1CB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7A1CB5" w:rsidRDefault="007A1CB5" w:rsidP="007A1CB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A1CB5" w:rsidRDefault="007A1CB5" w:rsidP="007A1CB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информацию председателя КЧС и ПБ Леонтьева Е.И., в целях предупреждения несчастных случаев на воде</w:t>
      </w:r>
      <w:r>
        <w:rPr>
          <w:rFonts w:ascii="Times New Roman" w:eastAsia="Times-Roman" w:hAnsi="Times New Roman"/>
          <w:sz w:val="28"/>
          <w:szCs w:val="28"/>
        </w:rPr>
        <w:t xml:space="preserve"> в летний период 2015 года</w:t>
      </w:r>
      <w:r>
        <w:rPr>
          <w:rFonts w:ascii="Times New Roman" w:hAnsi="Times New Roman"/>
          <w:sz w:val="28"/>
          <w:szCs w:val="28"/>
        </w:rPr>
        <w:t xml:space="preserve">   на территории Юрлинского сельского поселения,  комиссия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7A1CB5" w:rsidRDefault="007A1CB5" w:rsidP="007A1CB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A1CB5" w:rsidRDefault="007A1CB5" w:rsidP="007A1CB5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1.Информацию принять к сведению (Приложение №</w:t>
      </w:r>
      <w:r w:rsidR="003A153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).</w:t>
      </w:r>
    </w:p>
    <w:p w:rsidR="007A1CB5" w:rsidRDefault="007A1CB5" w:rsidP="007A1CB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A1CB5" w:rsidRDefault="007A1CB5" w:rsidP="007A1CB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2.Специалисту ЖКХ Копытову В.В. и главным специалистам территориальных участков администрации Юрлинского сельского поселения продолжить работу по предупреждению несчастных случаев на воде:</w:t>
      </w:r>
    </w:p>
    <w:p w:rsidR="007A1CB5" w:rsidRDefault="007A1CB5" w:rsidP="007A1CB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A1CB5" w:rsidRDefault="007A1CB5" w:rsidP="007A1CB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2.1.Информировать население Юрлинского сельского поселения о правилах поведения людей на воде путем наглядной агитации, на встрече граждан. 2.2.Выставить запрещающие знаки в местах массового отдыха населения, на водоёмах наиболее опасных для здоровья и жизни людей. </w:t>
      </w:r>
    </w:p>
    <w:p w:rsidR="007A1CB5" w:rsidRDefault="007A1CB5" w:rsidP="007A1CB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Обустроить места  массового купания (скамейками, грибками и т.д). </w:t>
      </w:r>
    </w:p>
    <w:p w:rsidR="007A1CB5" w:rsidRDefault="007A1CB5" w:rsidP="007A1CB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A1CB5" w:rsidRDefault="007A1CB5" w:rsidP="007A1CB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Уполномоченному специалисту по ГО и ЧС Мазеиной Г.Г. разместить информацию по предупреждению несчастных случаев на воде на официальном сайте администрации Юрлинского сельского поселения </w:t>
      </w:r>
      <w:hyperlink r:id="rId6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4"/>
            <w:rFonts w:ascii="Times New Roman" w:hAnsi="Times New Roman"/>
            <w:sz w:val="28"/>
            <w:szCs w:val="28"/>
          </w:rPr>
          <w:t>://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yurlinskoe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permarea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и в информационном бюллетене «Вестник Юрлы».</w:t>
      </w:r>
    </w:p>
    <w:p w:rsidR="007A1CB5" w:rsidRDefault="007A1CB5" w:rsidP="007A1CB5">
      <w:pPr>
        <w:pStyle w:val="a9"/>
        <w:rPr>
          <w:rFonts w:ascii="Times New Roman" w:hAnsi="Times New Roman"/>
          <w:sz w:val="28"/>
          <w:szCs w:val="28"/>
        </w:rPr>
      </w:pPr>
    </w:p>
    <w:p w:rsidR="007A1CB5" w:rsidRDefault="007A1CB5" w:rsidP="007A1CB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4.Контроль за исполнением настоящего решения оставляю за собой. </w:t>
      </w:r>
    </w:p>
    <w:p w:rsidR="007A1CB5" w:rsidRDefault="007A1CB5" w:rsidP="007A1CB5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</w:p>
    <w:p w:rsidR="007A1CB5" w:rsidRDefault="007A1CB5" w:rsidP="007A1CB5">
      <w:pPr>
        <w:pStyle w:val="a9"/>
        <w:rPr>
          <w:rFonts w:ascii="Times New Roman" w:hAnsi="Times New Roman"/>
          <w:sz w:val="28"/>
          <w:szCs w:val="28"/>
        </w:rPr>
      </w:pPr>
    </w:p>
    <w:p w:rsidR="007A1CB5" w:rsidRDefault="007A1CB5" w:rsidP="007A1CB5">
      <w:pPr>
        <w:pStyle w:val="a9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КЧС и ПБ                                         Е.И.Леонтьев</w:t>
      </w:r>
    </w:p>
    <w:p w:rsidR="007A1CB5" w:rsidRDefault="007A1CB5" w:rsidP="007A1CB5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7A1CB5" w:rsidRDefault="007A1CB5" w:rsidP="007A1CB5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7A1CB5" w:rsidRDefault="007A1CB5" w:rsidP="007A1CB5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7A1CB5" w:rsidRDefault="007A1CB5" w:rsidP="007A1CB5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BC61B2" w:rsidRDefault="00BC61B2" w:rsidP="007A1CB5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BC61B2" w:rsidRDefault="00BC61B2" w:rsidP="007A1CB5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BC61B2" w:rsidRDefault="00BC61B2" w:rsidP="007A1CB5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BC61B2" w:rsidRDefault="00BC61B2" w:rsidP="007A1CB5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BC61B2" w:rsidRDefault="00BC61B2" w:rsidP="007A1CB5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BC61B2" w:rsidRDefault="00BC61B2" w:rsidP="007A1CB5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BC61B2" w:rsidRDefault="00BC61B2" w:rsidP="007A1CB5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BC61B2" w:rsidRDefault="00BC61B2" w:rsidP="007A1CB5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BC61B2" w:rsidRDefault="00BC61B2" w:rsidP="007A1CB5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BC61B2" w:rsidRDefault="00BC61B2" w:rsidP="007A1CB5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BC61B2" w:rsidRDefault="00BC61B2" w:rsidP="007A1CB5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BC61B2" w:rsidRPr="00BC61B2" w:rsidRDefault="00BC61B2" w:rsidP="00BC61B2">
      <w:pPr>
        <w:jc w:val="right"/>
        <w:rPr>
          <w:sz w:val="28"/>
          <w:szCs w:val="28"/>
        </w:rPr>
      </w:pPr>
      <w:r w:rsidRPr="00BC61B2">
        <w:rPr>
          <w:sz w:val="28"/>
          <w:szCs w:val="28"/>
        </w:rPr>
        <w:lastRenderedPageBreak/>
        <w:t xml:space="preserve">Приложение № </w:t>
      </w:r>
      <w:r w:rsidR="00516380">
        <w:rPr>
          <w:sz w:val="28"/>
          <w:szCs w:val="28"/>
        </w:rPr>
        <w:t>1</w:t>
      </w:r>
    </w:p>
    <w:p w:rsidR="00BC61B2" w:rsidRDefault="00BC61B2" w:rsidP="00BC61B2">
      <w:pPr>
        <w:jc w:val="right"/>
        <w:rPr>
          <w:sz w:val="28"/>
          <w:szCs w:val="28"/>
        </w:rPr>
      </w:pPr>
      <w:r w:rsidRPr="00BC61B2">
        <w:rPr>
          <w:sz w:val="28"/>
          <w:szCs w:val="28"/>
        </w:rPr>
        <w:t xml:space="preserve"> к </w:t>
      </w:r>
      <w:r w:rsidR="003A1535">
        <w:rPr>
          <w:sz w:val="28"/>
          <w:szCs w:val="28"/>
        </w:rPr>
        <w:t>решению</w:t>
      </w:r>
      <w:r w:rsidRPr="00BC61B2">
        <w:rPr>
          <w:sz w:val="28"/>
          <w:szCs w:val="28"/>
        </w:rPr>
        <w:t xml:space="preserve"> КЧС</w:t>
      </w:r>
      <w:r>
        <w:rPr>
          <w:sz w:val="28"/>
          <w:szCs w:val="28"/>
        </w:rPr>
        <w:t xml:space="preserve"> </w:t>
      </w:r>
    </w:p>
    <w:p w:rsidR="00BC61B2" w:rsidRPr="00BC61B2" w:rsidRDefault="00BC61B2" w:rsidP="00BC61B2">
      <w:pPr>
        <w:jc w:val="right"/>
        <w:rPr>
          <w:sz w:val="28"/>
          <w:szCs w:val="28"/>
        </w:rPr>
      </w:pPr>
      <w:r w:rsidRPr="00BC61B2">
        <w:rPr>
          <w:sz w:val="28"/>
          <w:szCs w:val="28"/>
        </w:rPr>
        <w:t>от 29.06.2015 г.</w:t>
      </w:r>
    </w:p>
    <w:p w:rsidR="002C4430" w:rsidRDefault="002C4430" w:rsidP="00AC4FAB">
      <w:pPr>
        <w:shd w:val="clear" w:color="auto" w:fill="FFFFFF"/>
        <w:spacing w:line="230" w:lineRule="exact"/>
        <w:ind w:right="5"/>
      </w:pPr>
    </w:p>
    <w:p w:rsidR="002C4430" w:rsidRDefault="002C4430" w:rsidP="00AC4FAB">
      <w:pPr>
        <w:shd w:val="clear" w:color="auto" w:fill="FFFFFF"/>
        <w:spacing w:line="230" w:lineRule="exact"/>
        <w:ind w:right="5"/>
      </w:pPr>
    </w:p>
    <w:p w:rsidR="003A1535" w:rsidRDefault="003A1535" w:rsidP="00AC4FAB">
      <w:pPr>
        <w:shd w:val="clear" w:color="auto" w:fill="FFFFFF"/>
        <w:spacing w:line="230" w:lineRule="exact"/>
        <w:ind w:right="5"/>
      </w:pPr>
    </w:p>
    <w:p w:rsidR="002C4430" w:rsidRPr="00BC61B2" w:rsidRDefault="00BC61B2" w:rsidP="00BC61B2">
      <w:pPr>
        <w:shd w:val="clear" w:color="auto" w:fill="FFFFFF"/>
        <w:spacing w:line="230" w:lineRule="exact"/>
        <w:ind w:right="5"/>
        <w:jc w:val="center"/>
        <w:rPr>
          <w:b/>
          <w:sz w:val="28"/>
          <w:szCs w:val="28"/>
        </w:rPr>
      </w:pPr>
      <w:r w:rsidRPr="00BC61B2">
        <w:rPr>
          <w:b/>
          <w:sz w:val="28"/>
          <w:szCs w:val="28"/>
        </w:rPr>
        <w:t>Информация главного управления МЧС России по Пермскому краю о гибели детей на водных объектах</w:t>
      </w:r>
    </w:p>
    <w:p w:rsidR="00BC61B2" w:rsidRDefault="00BC61B2" w:rsidP="00BC61B2">
      <w:pPr>
        <w:shd w:val="clear" w:color="auto" w:fill="FFFFFF"/>
        <w:spacing w:line="230" w:lineRule="exact"/>
        <w:ind w:right="5"/>
        <w:jc w:val="center"/>
      </w:pPr>
    </w:p>
    <w:p w:rsidR="00BC61B2" w:rsidRPr="0074401C" w:rsidRDefault="00BC61B2" w:rsidP="00BC61B2">
      <w:pPr>
        <w:ind w:left="-426" w:firstLine="568"/>
        <w:jc w:val="both"/>
        <w:rPr>
          <w:sz w:val="28"/>
          <w:szCs w:val="28"/>
        </w:rPr>
      </w:pPr>
      <w:r w:rsidRPr="0074401C">
        <w:rPr>
          <w:sz w:val="28"/>
          <w:szCs w:val="28"/>
        </w:rPr>
        <w:t>В связи с наступлением жаркой погоды в Пермском крае сложилась неблагоприятная обстановка с гибелью детей на водных объектах.</w:t>
      </w:r>
    </w:p>
    <w:p w:rsidR="00BC61B2" w:rsidRPr="0074401C" w:rsidRDefault="00BC61B2" w:rsidP="00BC61B2">
      <w:pPr>
        <w:ind w:left="-426" w:firstLine="568"/>
        <w:jc w:val="both"/>
        <w:rPr>
          <w:sz w:val="28"/>
          <w:szCs w:val="28"/>
        </w:rPr>
      </w:pPr>
      <w:r w:rsidRPr="0074401C">
        <w:rPr>
          <w:sz w:val="28"/>
          <w:szCs w:val="28"/>
        </w:rPr>
        <w:t>С 22 мая по 22 июня 2015 года на водных объектах утонуло 9 детей, за аналогичный период прошлого года 2 детей.</w:t>
      </w:r>
    </w:p>
    <w:p w:rsidR="00BC61B2" w:rsidRPr="0074401C" w:rsidRDefault="00BC61B2" w:rsidP="00BC61B2">
      <w:pPr>
        <w:ind w:left="-426" w:firstLine="568"/>
        <w:jc w:val="both"/>
        <w:rPr>
          <w:sz w:val="28"/>
          <w:szCs w:val="28"/>
        </w:rPr>
      </w:pPr>
      <w:r w:rsidRPr="0074401C">
        <w:rPr>
          <w:sz w:val="28"/>
          <w:szCs w:val="28"/>
        </w:rPr>
        <w:t>Несчастные случаи с детьми зарегистрированы в следующих муниципальных образованиях:</w:t>
      </w:r>
    </w:p>
    <w:p w:rsidR="00BC61B2" w:rsidRDefault="00BC61B2" w:rsidP="00BC61B2">
      <w:pPr>
        <w:pStyle w:val="aa"/>
        <w:numPr>
          <w:ilvl w:val="0"/>
          <w:numId w:val="3"/>
        </w:num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4401C">
        <w:rPr>
          <w:rFonts w:ascii="Times New Roman" w:hAnsi="Times New Roman" w:cs="Times New Roman"/>
          <w:sz w:val="28"/>
          <w:szCs w:val="28"/>
        </w:rPr>
        <w:t>29.05.15 г. – в г.Кунгуре, р.Сылва, утонул мальчик 2006 г.р.</w:t>
      </w:r>
    </w:p>
    <w:p w:rsidR="00BC61B2" w:rsidRDefault="00BC61B2" w:rsidP="00BC61B2">
      <w:pPr>
        <w:pStyle w:val="aa"/>
        <w:numPr>
          <w:ilvl w:val="0"/>
          <w:numId w:val="3"/>
        </w:num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30.05.15 г. – в Кунгурском МР, во время проведения фестиваля авторской песни в р.Бабка утонул мальчик 2006 г.р.</w:t>
      </w:r>
    </w:p>
    <w:p w:rsidR="00BC61B2" w:rsidRDefault="00BC61B2" w:rsidP="00BC61B2">
      <w:pPr>
        <w:pStyle w:val="aa"/>
        <w:numPr>
          <w:ilvl w:val="0"/>
          <w:numId w:val="3"/>
        </w:num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02.06.15 г. – в Сивинском МР, с.Сива, р.Сива утонул мальчик 2006 г.р.</w:t>
      </w:r>
    </w:p>
    <w:p w:rsidR="00BC61B2" w:rsidRDefault="00BC61B2" w:rsidP="00BC61B2">
      <w:pPr>
        <w:pStyle w:val="aa"/>
        <w:numPr>
          <w:ilvl w:val="0"/>
          <w:numId w:val="3"/>
        </w:num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03.06.15 г. - в Кунгурском МР в р-не населенного пункта  Шаква в             р. Сылва обнаружено тело мальчика 10-12 лет.</w:t>
      </w:r>
    </w:p>
    <w:p w:rsidR="00BC61B2" w:rsidRDefault="00BC61B2" w:rsidP="00BC61B2">
      <w:pPr>
        <w:pStyle w:val="aa"/>
        <w:numPr>
          <w:ilvl w:val="0"/>
          <w:numId w:val="3"/>
        </w:num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16.06.15. – в Частинском МР , д.Средняя  Головниха, пруд, утонула девочка 2009 г.р.</w:t>
      </w:r>
    </w:p>
    <w:p w:rsidR="00BC61B2" w:rsidRDefault="00BC61B2" w:rsidP="00BC61B2">
      <w:pPr>
        <w:pStyle w:val="aa"/>
        <w:numPr>
          <w:ilvl w:val="0"/>
          <w:numId w:val="3"/>
        </w:num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20.06.15 г.р. – в Октябрьском МР, п.Сарс, р.Сарс. утонул мальчик 2004г.р.</w:t>
      </w:r>
    </w:p>
    <w:p w:rsidR="00BC61B2" w:rsidRDefault="00BC61B2" w:rsidP="00BC61B2">
      <w:pPr>
        <w:pStyle w:val="aa"/>
        <w:numPr>
          <w:ilvl w:val="0"/>
          <w:numId w:val="3"/>
        </w:num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22.06.15 г. – в Суксунском МР  в д.Агафонково на р.Сылва произошёл несчастный случай с групповой гибелью детей. Во время купания утонули трое детей, девочка 12 лет и две девочки 7 лет.</w:t>
      </w:r>
    </w:p>
    <w:p w:rsidR="00BC61B2" w:rsidRDefault="00BC61B2" w:rsidP="00BC61B2">
      <w:pPr>
        <w:pStyle w:val="aa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причина гибели детей  - купание в необорудованных для этого местах, оставление детей у воды без присмотра взрослых (особенно в сельских поселениях, где досуг детей в летний период не организован), несоблюдение правил безопасности на воде.</w:t>
      </w:r>
    </w:p>
    <w:p w:rsidR="00BC61B2" w:rsidRDefault="00BC61B2" w:rsidP="00BC61B2">
      <w:pPr>
        <w:pStyle w:val="aa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412DF" w:rsidRDefault="009412DF">
      <w:pPr>
        <w:rPr>
          <w:sz w:val="28"/>
          <w:szCs w:val="28"/>
        </w:rPr>
        <w:sectPr w:rsidR="009412DF" w:rsidSect="009945C7">
          <w:type w:val="continuous"/>
          <w:pgSz w:w="11909" w:h="16834"/>
          <w:pgMar w:top="561" w:right="852" w:bottom="561" w:left="1134" w:header="720" w:footer="720" w:gutter="0"/>
          <w:cols w:space="708"/>
          <w:noEndnote/>
          <w:docGrid w:linePitch="272"/>
        </w:sectPr>
      </w:pPr>
    </w:p>
    <w:p w:rsidR="009D0611" w:rsidRPr="005D4067" w:rsidRDefault="009D0611" w:rsidP="00BC61B2">
      <w:pPr>
        <w:jc w:val="right"/>
        <w:rPr>
          <w:sz w:val="28"/>
          <w:szCs w:val="28"/>
        </w:rPr>
      </w:pPr>
    </w:p>
    <w:sectPr w:rsidR="009D0611" w:rsidRPr="005D4067" w:rsidSect="00EE129C">
      <w:type w:val="continuous"/>
      <w:pgSz w:w="11909" w:h="16834"/>
      <w:pgMar w:top="561" w:right="851" w:bottom="561" w:left="426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4F24"/>
    <w:multiLevelType w:val="hybridMultilevel"/>
    <w:tmpl w:val="009498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0355B1"/>
    <w:multiLevelType w:val="hybridMultilevel"/>
    <w:tmpl w:val="1FA2CE14"/>
    <w:lvl w:ilvl="0" w:tplc="2B68A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F42126"/>
    <w:multiLevelType w:val="hybridMultilevel"/>
    <w:tmpl w:val="A8764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9D0611"/>
    <w:rsid w:val="00014F22"/>
    <w:rsid w:val="000463C0"/>
    <w:rsid w:val="00135C29"/>
    <w:rsid w:val="0014719D"/>
    <w:rsid w:val="00166C54"/>
    <w:rsid w:val="00182851"/>
    <w:rsid w:val="00186A0B"/>
    <w:rsid w:val="002255A8"/>
    <w:rsid w:val="00225F6D"/>
    <w:rsid w:val="0025477C"/>
    <w:rsid w:val="002B155F"/>
    <w:rsid w:val="002B45A8"/>
    <w:rsid w:val="002B4D8D"/>
    <w:rsid w:val="002B5E18"/>
    <w:rsid w:val="002C18A3"/>
    <w:rsid w:val="002C4430"/>
    <w:rsid w:val="003A1535"/>
    <w:rsid w:val="003E519C"/>
    <w:rsid w:val="003F4FFB"/>
    <w:rsid w:val="004421F4"/>
    <w:rsid w:val="00453F87"/>
    <w:rsid w:val="00457169"/>
    <w:rsid w:val="00516380"/>
    <w:rsid w:val="005224AE"/>
    <w:rsid w:val="005677AC"/>
    <w:rsid w:val="00585033"/>
    <w:rsid w:val="005B6204"/>
    <w:rsid w:val="005C1EB6"/>
    <w:rsid w:val="005D4067"/>
    <w:rsid w:val="005E7162"/>
    <w:rsid w:val="006C1B65"/>
    <w:rsid w:val="006F1901"/>
    <w:rsid w:val="007027BD"/>
    <w:rsid w:val="00746FD2"/>
    <w:rsid w:val="007A1CB5"/>
    <w:rsid w:val="007B1FCF"/>
    <w:rsid w:val="008329AA"/>
    <w:rsid w:val="00842DAB"/>
    <w:rsid w:val="008853BB"/>
    <w:rsid w:val="00922B5B"/>
    <w:rsid w:val="009412DF"/>
    <w:rsid w:val="0094343E"/>
    <w:rsid w:val="009945C7"/>
    <w:rsid w:val="009B6AEA"/>
    <w:rsid w:val="009D0611"/>
    <w:rsid w:val="00A50460"/>
    <w:rsid w:val="00A64607"/>
    <w:rsid w:val="00A7794D"/>
    <w:rsid w:val="00A84271"/>
    <w:rsid w:val="00A86D2C"/>
    <w:rsid w:val="00AC4FAB"/>
    <w:rsid w:val="00AD7849"/>
    <w:rsid w:val="00AD7F93"/>
    <w:rsid w:val="00B01512"/>
    <w:rsid w:val="00B02652"/>
    <w:rsid w:val="00B13FE9"/>
    <w:rsid w:val="00B153C0"/>
    <w:rsid w:val="00B27028"/>
    <w:rsid w:val="00B51DCB"/>
    <w:rsid w:val="00BC61B2"/>
    <w:rsid w:val="00BD2459"/>
    <w:rsid w:val="00C0768D"/>
    <w:rsid w:val="00C34FF6"/>
    <w:rsid w:val="00C40BC2"/>
    <w:rsid w:val="00C836EB"/>
    <w:rsid w:val="00CF59E7"/>
    <w:rsid w:val="00D2334A"/>
    <w:rsid w:val="00D55175"/>
    <w:rsid w:val="00D77247"/>
    <w:rsid w:val="00D80348"/>
    <w:rsid w:val="00DA1431"/>
    <w:rsid w:val="00DD00D4"/>
    <w:rsid w:val="00DF1A7D"/>
    <w:rsid w:val="00DF608D"/>
    <w:rsid w:val="00DF7091"/>
    <w:rsid w:val="00E27077"/>
    <w:rsid w:val="00E645A7"/>
    <w:rsid w:val="00E80868"/>
    <w:rsid w:val="00E84896"/>
    <w:rsid w:val="00E93990"/>
    <w:rsid w:val="00EC63FE"/>
    <w:rsid w:val="00EE129C"/>
    <w:rsid w:val="00EF6FB6"/>
    <w:rsid w:val="00F233C9"/>
    <w:rsid w:val="00F70108"/>
    <w:rsid w:val="00F81526"/>
    <w:rsid w:val="00FC41B9"/>
    <w:rsid w:val="00FC58E6"/>
    <w:rsid w:val="00FE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067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5D4067"/>
    <w:pPr>
      <w:keepNext/>
      <w:jc w:val="center"/>
      <w:outlineLvl w:val="6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D4067"/>
    <w:rPr>
      <w:color w:val="0000FF"/>
      <w:u w:val="single"/>
    </w:rPr>
  </w:style>
  <w:style w:type="character" w:customStyle="1" w:styleId="70">
    <w:name w:val="Заголовок 7 Знак"/>
    <w:basedOn w:val="a0"/>
    <w:link w:val="7"/>
    <w:locked/>
    <w:rsid w:val="005D4067"/>
    <w:rPr>
      <w:b/>
      <w:sz w:val="52"/>
      <w:lang w:val="ru-RU" w:eastAsia="ru-RU" w:bidi="ar-SA"/>
    </w:rPr>
  </w:style>
  <w:style w:type="paragraph" w:customStyle="1" w:styleId="a5">
    <w:name w:val="Знак Знак Знак Знак"/>
    <w:basedOn w:val="a"/>
    <w:rsid w:val="005D406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3">
    <w:name w:val="Style3"/>
    <w:basedOn w:val="a"/>
    <w:rsid w:val="005D4067"/>
    <w:pPr>
      <w:widowControl w:val="0"/>
      <w:autoSpaceDE w:val="0"/>
      <w:autoSpaceDN w:val="0"/>
      <w:adjustRightInd w:val="0"/>
      <w:spacing w:line="360" w:lineRule="exact"/>
    </w:pPr>
    <w:rPr>
      <w:rFonts w:ascii="Garamond" w:hAnsi="Garamond"/>
    </w:rPr>
  </w:style>
  <w:style w:type="character" w:customStyle="1" w:styleId="FontStyle12">
    <w:name w:val="Font Style12"/>
    <w:basedOn w:val="a0"/>
    <w:rsid w:val="005D4067"/>
    <w:rPr>
      <w:rFonts w:ascii="Garamond" w:hAnsi="Garamond" w:cs="Garamond"/>
      <w:spacing w:val="20"/>
      <w:sz w:val="28"/>
      <w:szCs w:val="28"/>
    </w:rPr>
  </w:style>
  <w:style w:type="paragraph" w:styleId="a6">
    <w:name w:val="Balloon Text"/>
    <w:basedOn w:val="a"/>
    <w:semiHidden/>
    <w:rsid w:val="003E51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84896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E84896"/>
    <w:rPr>
      <w:sz w:val="28"/>
    </w:rPr>
  </w:style>
  <w:style w:type="paragraph" w:customStyle="1" w:styleId="xl27">
    <w:name w:val="xl27"/>
    <w:basedOn w:val="a"/>
    <w:rsid w:val="009412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Cs w:val="20"/>
    </w:rPr>
  </w:style>
  <w:style w:type="paragraph" w:styleId="a9">
    <w:name w:val="No Spacing"/>
    <w:uiPriority w:val="1"/>
    <w:qFormat/>
    <w:rsid w:val="007A1CB5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BC61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BC6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urlinskoe.permre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3;&#1083;&#1072;&#1074;&#1072;&#1084;%20&#1057;&#1055;%20&#1092;&#1086;&#1088;&#1084;&#1072;%201-&#1055;&#1056;&#1054;&#1060;-&#1044;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D50C7-ED71-4B6A-B85A-DB29A964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Главам СП форма 1-ПРОФ-Д (1)</Template>
  <TotalTime>430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Links>
    <vt:vector size="12" baseType="variant">
      <vt:variant>
        <vt:i4>1048604</vt:i4>
      </vt:variant>
      <vt:variant>
        <vt:i4>3</vt:i4>
      </vt:variant>
      <vt:variant>
        <vt:i4>0</vt:i4>
      </vt:variant>
      <vt:variant>
        <vt:i4>5</vt:i4>
      </vt:variant>
      <vt:variant>
        <vt:lpwstr>mailto:aiagafonov_urla@mail.ru</vt:lpwstr>
      </vt:variant>
      <vt:variant>
        <vt:lpwstr/>
      </vt:variant>
      <vt:variant>
        <vt:i4>4718664</vt:i4>
      </vt:variant>
      <vt:variant>
        <vt:i4>0</vt:i4>
      </vt:variant>
      <vt:variant>
        <vt:i4>0</vt:i4>
      </vt:variant>
      <vt:variant>
        <vt:i4>5</vt:i4>
      </vt:variant>
      <vt:variant>
        <vt:lpwstr>mailto:adm_Urla@mail.ru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18</cp:revision>
  <cp:lastPrinted>2015-07-03T11:12:00Z</cp:lastPrinted>
  <dcterms:created xsi:type="dcterms:W3CDTF">2015-06-15T04:36:00Z</dcterms:created>
  <dcterms:modified xsi:type="dcterms:W3CDTF">2015-07-03T12:35:00Z</dcterms:modified>
</cp:coreProperties>
</file>